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6427"/>
        <w:gridCol w:w="1335"/>
      </w:tblGrid>
      <w:tr w:rsidR="00375A40" w14:paraId="1398D0B5" w14:textId="77777777" w:rsidTr="00375A40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D3240DC" w14:textId="77777777" w:rsidR="00375A40" w:rsidRPr="003A07BB" w:rsidRDefault="00375A40" w:rsidP="003A07BB">
            <w:pPr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BEF1D99" w14:textId="77777777" w:rsidR="00375A40" w:rsidRPr="003A07BB" w:rsidRDefault="00375A40" w:rsidP="003A07BB">
            <w:pPr>
              <w:jc w:val="center"/>
              <w:rPr>
                <w:b/>
              </w:rPr>
            </w:pPr>
            <w:r w:rsidRPr="003A07BB">
              <w:rPr>
                <w:b/>
              </w:rPr>
              <w:t>SELF EMPLOYMENT INCOME WORKSHEET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F4F6314" w14:textId="77777777" w:rsidR="00375A40" w:rsidRPr="003A07BB" w:rsidRDefault="00375A40" w:rsidP="003A07BB">
            <w:pPr>
              <w:jc w:val="center"/>
              <w:rPr>
                <w:b/>
              </w:rPr>
            </w:pPr>
          </w:p>
        </w:tc>
      </w:tr>
    </w:tbl>
    <w:p w14:paraId="688B6C72" w14:textId="77777777" w:rsidR="00375A40" w:rsidRDefault="00375A40" w:rsidP="00375A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6999"/>
      </w:tblGrid>
      <w:tr w:rsidR="003A07BB" w14:paraId="69B7CCB1" w14:textId="77777777" w:rsidTr="00375A4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7CC3033" w14:textId="77777777" w:rsidR="003A07BB" w:rsidRPr="00375A40" w:rsidRDefault="003A07BB" w:rsidP="003A07BB">
            <w:pPr>
              <w:jc w:val="right"/>
              <w:rPr>
                <w:b/>
              </w:rPr>
            </w:pPr>
            <w:r w:rsidRPr="00375A40">
              <w:rPr>
                <w:b/>
              </w:rPr>
              <w:t>Applicant’s Name: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1E5BF" w14:textId="77777777" w:rsidR="003A07BB" w:rsidRDefault="00CF306F" w:rsidP="003A07B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A07BB" w14:paraId="44F565E5" w14:textId="77777777" w:rsidTr="00375A4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B348954" w14:textId="77777777" w:rsidR="003A07BB" w:rsidRPr="00375A40" w:rsidRDefault="003A07BB" w:rsidP="003A07BB">
            <w:pPr>
              <w:jc w:val="right"/>
              <w:rPr>
                <w:b/>
              </w:rPr>
            </w:pPr>
            <w:r w:rsidRPr="00375A40">
              <w:rPr>
                <w:b/>
              </w:rPr>
              <w:t>Business Name: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52BFD" w14:textId="77777777" w:rsidR="003A07BB" w:rsidRDefault="00CF306F" w:rsidP="003A07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A07BB" w14:paraId="52E351DE" w14:textId="77777777" w:rsidTr="00375A4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552EBFE" w14:textId="77777777" w:rsidR="003A07BB" w:rsidRPr="00375A40" w:rsidRDefault="003A07BB" w:rsidP="003A07BB">
            <w:pPr>
              <w:jc w:val="right"/>
              <w:rPr>
                <w:b/>
              </w:rPr>
            </w:pPr>
            <w:r w:rsidRPr="00375A40">
              <w:rPr>
                <w:b/>
              </w:rPr>
              <w:t>Business Address: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43509" w14:textId="77777777" w:rsidR="003A07BB" w:rsidRDefault="00CF306F" w:rsidP="003A07B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A07BB" w14:paraId="472D337C" w14:textId="77777777" w:rsidTr="00375A4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5C882F1" w14:textId="77777777" w:rsidR="003A07BB" w:rsidRPr="00375A40" w:rsidRDefault="003A07BB" w:rsidP="003A07BB">
            <w:pPr>
              <w:jc w:val="right"/>
              <w:rPr>
                <w:b/>
              </w:rPr>
            </w:pPr>
            <w:r w:rsidRPr="00375A40">
              <w:rPr>
                <w:b/>
              </w:rPr>
              <w:t>Home Address: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right w:val="nil"/>
            </w:tcBorders>
          </w:tcPr>
          <w:p w14:paraId="28545AD4" w14:textId="77777777" w:rsidR="003A07BB" w:rsidRDefault="00CF306F" w:rsidP="003A07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C1CE5ED" w14:textId="77777777" w:rsidR="003A07BB" w:rsidRDefault="003A07BB" w:rsidP="003A07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6434"/>
        <w:gridCol w:w="1419"/>
      </w:tblGrid>
      <w:tr w:rsidR="003A07BB" w14:paraId="3003D60C" w14:textId="77777777" w:rsidTr="00B77C95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14:paraId="6BAD92AE" w14:textId="77777777" w:rsidR="003A07BB" w:rsidRDefault="003A07BB" w:rsidP="003A07BB"/>
        </w:tc>
        <w:tc>
          <w:tcPr>
            <w:tcW w:w="6570" w:type="dxa"/>
          </w:tcPr>
          <w:p w14:paraId="7CE11864" w14:textId="77777777" w:rsidR="003A07BB" w:rsidRPr="00375A40" w:rsidRDefault="003A07BB" w:rsidP="003A07BB">
            <w:pPr>
              <w:rPr>
                <w:b/>
                <w:color w:val="FF0000"/>
              </w:rPr>
            </w:pPr>
            <w:r w:rsidRPr="00375A40">
              <w:rPr>
                <w:b/>
                <w:color w:val="FF0000"/>
              </w:rPr>
              <w:t>NOTE:</w:t>
            </w:r>
          </w:p>
          <w:p w14:paraId="6271A5D8" w14:textId="77777777" w:rsidR="003A07BB" w:rsidRDefault="003A07BB" w:rsidP="003A07BB">
            <w:r>
              <w:t xml:space="preserve">&gt;Expenses may </w:t>
            </w:r>
            <w:r w:rsidRPr="00375A40">
              <w:rPr>
                <w:b/>
              </w:rPr>
              <w:t>only</w:t>
            </w:r>
            <w:r>
              <w:t xml:space="preserve"> be deducted from Income if a copy of the </w:t>
            </w:r>
            <w:r w:rsidRPr="00375A40">
              <w:rPr>
                <w:b/>
              </w:rPr>
              <w:t>receipt</w:t>
            </w:r>
            <w:r>
              <w:t xml:space="preserve"> is </w:t>
            </w:r>
            <w:r w:rsidRPr="00375A40">
              <w:rPr>
                <w:b/>
              </w:rPr>
              <w:t>included</w:t>
            </w:r>
            <w:r>
              <w:t>.</w:t>
            </w:r>
          </w:p>
          <w:p w14:paraId="3CF43080" w14:textId="77777777" w:rsidR="003A07BB" w:rsidRDefault="003A07BB" w:rsidP="003A07BB">
            <w:r>
              <w:t>&gt;</w:t>
            </w:r>
            <w:r w:rsidRPr="00375A40">
              <w:rPr>
                <w:b/>
              </w:rPr>
              <w:t>Allowable expenses</w:t>
            </w:r>
            <w:r>
              <w:t xml:space="preserve"> that can be deducted from income are listed below </w:t>
            </w:r>
            <w:r w:rsidRPr="00375A40">
              <w:rPr>
                <w:b/>
              </w:rPr>
              <w:t>within the worksheet (#4-17)</w:t>
            </w:r>
          </w:p>
          <w:p w14:paraId="7EF580F4" w14:textId="77777777" w:rsidR="003A07BB" w:rsidRDefault="003A07BB" w:rsidP="003A07BB">
            <w:r>
              <w:t>&gt;The Low Income Energy Assistance Program (</w:t>
            </w:r>
            <w:r>
              <w:rPr>
                <w:i/>
              </w:rPr>
              <w:t>LIHEAP</w:t>
            </w:r>
            <w:r>
              <w:t xml:space="preserve">) does not allow the same business deductions as the IRS Federal Income Tax. Some common </w:t>
            </w:r>
            <w:r w:rsidRPr="00375A40">
              <w:rPr>
                <w:b/>
              </w:rPr>
              <w:t xml:space="preserve">IRS </w:t>
            </w:r>
            <w:r w:rsidR="00375A40" w:rsidRPr="00375A40">
              <w:rPr>
                <w:b/>
              </w:rPr>
              <w:t>deductions not allowed</w:t>
            </w:r>
            <w:r w:rsidR="00375A40">
              <w:t xml:space="preserve"> for these purposes are:</w:t>
            </w:r>
          </w:p>
          <w:p w14:paraId="2B610468" w14:textId="77777777" w:rsidR="00375A40" w:rsidRDefault="00375A40" w:rsidP="00375A40">
            <w:pPr>
              <w:pStyle w:val="ListParagraph"/>
              <w:numPr>
                <w:ilvl w:val="0"/>
                <w:numId w:val="1"/>
              </w:numPr>
            </w:pPr>
            <w:r>
              <w:t>Income Taxes (</w:t>
            </w:r>
            <w:r>
              <w:rPr>
                <w:i/>
              </w:rPr>
              <w:t>federal, state, and local</w:t>
            </w:r>
            <w:r>
              <w:t>)</w:t>
            </w:r>
          </w:p>
          <w:p w14:paraId="43F2D5AF" w14:textId="77777777" w:rsidR="00375A40" w:rsidRDefault="00375A40" w:rsidP="00375A40">
            <w:pPr>
              <w:pStyle w:val="ListParagraph"/>
              <w:numPr>
                <w:ilvl w:val="0"/>
                <w:numId w:val="1"/>
              </w:numPr>
            </w:pPr>
            <w:r>
              <w:t>Retirement Investments</w:t>
            </w:r>
          </w:p>
          <w:p w14:paraId="55FC747D" w14:textId="77777777" w:rsidR="00375A40" w:rsidRDefault="00375A40" w:rsidP="00375A40">
            <w:pPr>
              <w:pStyle w:val="ListParagraph"/>
              <w:numPr>
                <w:ilvl w:val="0"/>
                <w:numId w:val="1"/>
              </w:numPr>
            </w:pPr>
            <w:r>
              <w:t>Personal (non-business) Work-Related Expenses</w:t>
            </w:r>
          </w:p>
          <w:p w14:paraId="510DB80D" w14:textId="77777777" w:rsidR="00375A40" w:rsidRDefault="00375A40" w:rsidP="00375A40">
            <w:pPr>
              <w:pStyle w:val="ListParagraph"/>
              <w:numPr>
                <w:ilvl w:val="0"/>
                <w:numId w:val="1"/>
              </w:numPr>
            </w:pPr>
            <w:r>
              <w:t>Depreciation, Depletion, and Amortization</w:t>
            </w:r>
          </w:p>
          <w:p w14:paraId="165A9FFE" w14:textId="77777777" w:rsidR="00375A40" w:rsidRDefault="00375A40" w:rsidP="00375A40">
            <w:pPr>
              <w:pStyle w:val="ListParagraph"/>
              <w:numPr>
                <w:ilvl w:val="0"/>
                <w:numId w:val="1"/>
              </w:numPr>
            </w:pPr>
            <w:r>
              <w:t>Entertainment Expenses</w:t>
            </w:r>
          </w:p>
          <w:p w14:paraId="2DB8A1E0" w14:textId="77777777" w:rsidR="00375A40" w:rsidRPr="003A07BB" w:rsidRDefault="00375A40" w:rsidP="00375A40">
            <w:pPr>
              <w:pStyle w:val="ListParagraph"/>
              <w:numPr>
                <w:ilvl w:val="0"/>
                <w:numId w:val="1"/>
              </w:numPr>
            </w:pPr>
            <w:r>
              <w:t>Net Losses (If a net loss is incurred during any of the months listed, then that month’s income will equal zero, not a negative value)</w:t>
            </w: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1F26D69C" w14:textId="77777777" w:rsidR="003A07BB" w:rsidRDefault="003A07BB" w:rsidP="003A07BB"/>
        </w:tc>
      </w:tr>
    </w:tbl>
    <w:p w14:paraId="1E3746C1" w14:textId="77777777" w:rsidR="003A07BB" w:rsidRDefault="003A07BB" w:rsidP="003A07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178"/>
        <w:gridCol w:w="1224"/>
        <w:gridCol w:w="1224"/>
        <w:gridCol w:w="1224"/>
      </w:tblGrid>
      <w:tr w:rsidR="00245536" w14:paraId="4E8FAE6A" w14:textId="77777777" w:rsidTr="00384013"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A21D06" w14:textId="77777777" w:rsidR="00245536" w:rsidRDefault="00245536" w:rsidP="003A07BB"/>
        </w:tc>
        <w:tc>
          <w:tcPr>
            <w:tcW w:w="5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4050E2" w14:textId="77777777" w:rsidR="00245536" w:rsidRDefault="00245536" w:rsidP="003A07BB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6BE8E9" w14:textId="77777777" w:rsidR="00245536" w:rsidRPr="00245536" w:rsidRDefault="00245536" w:rsidP="00245536">
            <w:pPr>
              <w:jc w:val="center"/>
              <w:rPr>
                <w:b/>
              </w:rPr>
            </w:pPr>
            <w:r w:rsidRPr="00245536">
              <w:rPr>
                <w:b/>
              </w:rPr>
              <w:t>Month 1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D30165" w14:textId="77777777" w:rsidR="00245536" w:rsidRPr="00245536" w:rsidRDefault="00245536" w:rsidP="00245536">
            <w:pPr>
              <w:jc w:val="center"/>
              <w:rPr>
                <w:b/>
              </w:rPr>
            </w:pPr>
            <w:r w:rsidRPr="00245536">
              <w:rPr>
                <w:b/>
              </w:rPr>
              <w:t>Month 2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E955DB" w14:textId="77777777" w:rsidR="00245536" w:rsidRPr="00245536" w:rsidRDefault="00245536" w:rsidP="00245536">
            <w:pPr>
              <w:jc w:val="center"/>
              <w:rPr>
                <w:b/>
              </w:rPr>
            </w:pPr>
            <w:r w:rsidRPr="00245536">
              <w:rPr>
                <w:b/>
              </w:rPr>
              <w:t>Month 3</w:t>
            </w:r>
          </w:p>
        </w:tc>
      </w:tr>
      <w:tr w:rsidR="00B77C95" w14:paraId="42AB5654" w14:textId="77777777" w:rsidTr="00384013">
        <w:tc>
          <w:tcPr>
            <w:tcW w:w="5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22FC16" w14:textId="77777777" w:rsidR="00B77C95" w:rsidRPr="00B77C95" w:rsidRDefault="00B77C95" w:rsidP="00B77C95">
            <w:pPr>
              <w:jc w:val="center"/>
              <w:rPr>
                <w:b/>
              </w:rPr>
            </w:pPr>
            <w:r w:rsidRPr="00B77C95">
              <w:rPr>
                <w:b/>
              </w:rPr>
              <w:t>INCOME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thinDiagStripe" w:color="auto" w:fill="D9D9D9" w:themeFill="background1" w:themeFillShade="D9"/>
          </w:tcPr>
          <w:p w14:paraId="4E2DC131" w14:textId="77777777" w:rsidR="00B77C95" w:rsidRDefault="00B77C95" w:rsidP="003A07BB"/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thinDiagStripe" w:color="auto" w:fill="D9D9D9" w:themeFill="background1" w:themeFillShade="D9"/>
          </w:tcPr>
          <w:p w14:paraId="4C594F8A" w14:textId="77777777" w:rsidR="00B77C95" w:rsidRDefault="00B77C95" w:rsidP="003A07BB"/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D9D9D9" w:themeFill="background1" w:themeFillShade="D9"/>
          </w:tcPr>
          <w:p w14:paraId="194D39B3" w14:textId="77777777" w:rsidR="00B77C95" w:rsidRDefault="00B77C95" w:rsidP="003A07BB"/>
        </w:tc>
      </w:tr>
      <w:tr w:rsidR="00245536" w14:paraId="23EE5F24" w14:textId="77777777" w:rsidTr="00384013">
        <w:tc>
          <w:tcPr>
            <w:tcW w:w="49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1BA73D" w14:textId="77777777" w:rsidR="00245536" w:rsidRDefault="00245536" w:rsidP="003A07BB">
            <w:r>
              <w:t>1.</w:t>
            </w:r>
          </w:p>
        </w:tc>
        <w:tc>
          <w:tcPr>
            <w:tcW w:w="534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EB9704" w14:textId="77777777" w:rsidR="00245536" w:rsidRPr="00B77C95" w:rsidRDefault="00245536" w:rsidP="003A07BB">
            <w:pPr>
              <w:rPr>
                <w:b/>
                <w:color w:val="0066FF"/>
              </w:rPr>
            </w:pPr>
            <w:r>
              <w:t xml:space="preserve"> </w:t>
            </w:r>
            <w:r w:rsidRPr="00B77C95">
              <w:rPr>
                <w:b/>
                <w:color w:val="0066FF"/>
              </w:rPr>
              <w:t>Gross Business Revenue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E0D55B6" w14:textId="77777777" w:rsidR="00245536" w:rsidRDefault="00CF306F" w:rsidP="00CF306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009DF81E" w14:textId="77777777" w:rsidR="00245536" w:rsidRDefault="00CF306F" w:rsidP="00CF306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14:paraId="474457F0" w14:textId="77777777" w:rsidR="00245536" w:rsidRDefault="00CF306F" w:rsidP="00CF306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5536" w14:paraId="2CB1270D" w14:textId="77777777" w:rsidTr="00384013">
        <w:tc>
          <w:tcPr>
            <w:tcW w:w="49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AC4BBED" w14:textId="77777777" w:rsidR="00245536" w:rsidRDefault="00245536" w:rsidP="003A07BB">
            <w:r>
              <w:t>2.</w:t>
            </w:r>
          </w:p>
        </w:tc>
        <w:tc>
          <w:tcPr>
            <w:tcW w:w="534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86A3064" w14:textId="77777777" w:rsidR="00245536" w:rsidRDefault="00245536" w:rsidP="003A07BB">
            <w:r w:rsidRPr="00B77C95">
              <w:rPr>
                <w:b/>
                <w:color w:val="0066FF"/>
              </w:rPr>
              <w:t>Other Income</w:t>
            </w:r>
            <w:r w:rsidRPr="00B77C95">
              <w:rPr>
                <w:color w:val="0066FF"/>
              </w:rPr>
              <w:t xml:space="preserve"> </w:t>
            </w:r>
            <w:r>
              <w:t>(Specify Sources)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</w:tcPr>
          <w:p w14:paraId="5CCF3622" w14:textId="77777777" w:rsidR="00245536" w:rsidRDefault="00CF306F" w:rsidP="00CF306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145C8CF9" w14:textId="77777777" w:rsidR="00245536" w:rsidRDefault="00CF306F" w:rsidP="00CF306F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14:paraId="3D98DF09" w14:textId="77777777" w:rsidR="00245536" w:rsidRDefault="00CF306F" w:rsidP="00CF306F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5536" w14:paraId="4E5EF1AD" w14:textId="77777777" w:rsidTr="00B177F2"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333DBD7" w14:textId="77777777" w:rsidR="00245536" w:rsidRDefault="00245536" w:rsidP="003A07BB">
            <w:r>
              <w:t>3.</w:t>
            </w:r>
          </w:p>
        </w:tc>
        <w:tc>
          <w:tcPr>
            <w:tcW w:w="5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8590D6" w14:textId="77777777" w:rsidR="00245536" w:rsidRDefault="00245536" w:rsidP="003A07BB">
            <w:r w:rsidRPr="00B77C95">
              <w:rPr>
                <w:b/>
                <w:color w:val="0066FF"/>
              </w:rPr>
              <w:t>Total Gross Income</w:t>
            </w:r>
            <w:r w:rsidR="00B77C95" w:rsidRPr="00B77C95">
              <w:rPr>
                <w:color w:val="0066FF"/>
              </w:rPr>
              <w:t xml:space="preserve"> </w:t>
            </w:r>
            <w:r w:rsidR="00B77C95">
              <w:t>(Sum of lines 1-2)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123163" w14:textId="77777777" w:rsidR="00245536" w:rsidRDefault="00CF306F" w:rsidP="00CF306F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</w:tcPr>
          <w:p w14:paraId="26FDA664" w14:textId="77777777" w:rsidR="00245536" w:rsidRDefault="00CF306F" w:rsidP="00CF306F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514E1" w14:textId="77777777" w:rsidR="00245536" w:rsidRDefault="00CF306F" w:rsidP="00CF306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77C95" w14:paraId="69A60FAC" w14:textId="77777777" w:rsidTr="00B177F2">
        <w:tc>
          <w:tcPr>
            <w:tcW w:w="58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B6A5017" w14:textId="77777777" w:rsidR="00B77C95" w:rsidRPr="00B77C95" w:rsidRDefault="00B77C95" w:rsidP="00B77C95">
            <w:pPr>
              <w:jc w:val="center"/>
              <w:rPr>
                <w:b/>
              </w:rPr>
            </w:pPr>
            <w:r w:rsidRPr="00B77C95">
              <w:rPr>
                <w:b/>
              </w:rPr>
              <w:t>EXPENSES: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thinDiagStripe" w:color="auto" w:fill="D9D9D9" w:themeFill="background1" w:themeFillShade="D9"/>
          </w:tcPr>
          <w:p w14:paraId="288F5ED2" w14:textId="77777777" w:rsidR="00B77C95" w:rsidRDefault="00B77C95" w:rsidP="003A07BB"/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thinDiagStripe" w:color="auto" w:fill="D9D9D9" w:themeFill="background1" w:themeFillShade="D9"/>
          </w:tcPr>
          <w:p w14:paraId="1F355750" w14:textId="77777777" w:rsidR="00B77C95" w:rsidRDefault="00B77C95" w:rsidP="003A07BB"/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D9D9D9" w:themeFill="background1" w:themeFillShade="D9"/>
          </w:tcPr>
          <w:p w14:paraId="5C63544E" w14:textId="77777777" w:rsidR="00B77C95" w:rsidRDefault="00B77C95" w:rsidP="003A07BB"/>
        </w:tc>
      </w:tr>
      <w:tr w:rsidR="00CF306F" w14:paraId="3F8EFDBB" w14:textId="77777777" w:rsidTr="00384013"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22B4236F" w14:textId="77777777" w:rsidR="00CF306F" w:rsidRDefault="00CF306F" w:rsidP="00245536">
            <w:r>
              <w:t>4.</w:t>
            </w:r>
          </w:p>
        </w:tc>
        <w:tc>
          <w:tcPr>
            <w:tcW w:w="534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C02D04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>Cost of Goods Sold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</w:tcPr>
          <w:p w14:paraId="2E8BEE89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494ACFD1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14:paraId="56135ACB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22D8B295" w14:textId="77777777" w:rsidTr="00384013"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6BA8BC8F" w14:textId="77777777" w:rsidR="00CF306F" w:rsidRDefault="00CF306F" w:rsidP="003A07BB">
            <w:r>
              <w:t>5.</w:t>
            </w:r>
          </w:p>
        </w:tc>
        <w:tc>
          <w:tcPr>
            <w:tcW w:w="534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569AAF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>Advertising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C78F23B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76F1A649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2F852B3E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1E2ED9EF" w14:textId="77777777" w:rsidTr="00384013"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6E47B56C" w14:textId="77777777" w:rsidR="00CF306F" w:rsidRDefault="00CF306F" w:rsidP="003A07BB">
            <w:r>
              <w:t>6.</w:t>
            </w:r>
          </w:p>
        </w:tc>
        <w:tc>
          <w:tcPr>
            <w:tcW w:w="534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007F262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>Business Insurance, Licenses, and Permits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BEA8712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4F4CA5D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4A82FCF3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0C05FECC" w14:textId="77777777" w:rsidTr="00384013"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066B6FA2" w14:textId="77777777" w:rsidR="00CF306F" w:rsidRDefault="00CF306F" w:rsidP="003A07BB">
            <w:r>
              <w:t>7.</w:t>
            </w:r>
          </w:p>
        </w:tc>
        <w:tc>
          <w:tcPr>
            <w:tcW w:w="534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A64A1B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 xml:space="preserve">Medical Insurance Premiums </w:t>
            </w:r>
          </w:p>
          <w:p w14:paraId="2075C6C0" w14:textId="77777777" w:rsidR="00CF306F" w:rsidRDefault="00CF306F" w:rsidP="003A07BB">
            <w:r>
              <w:t>(for medical plans established under this business)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1567E8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4E40E585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2AB20F69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2CE0D08A" w14:textId="77777777" w:rsidTr="00384013"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D0C8ECE" w14:textId="77777777" w:rsidR="00CF306F" w:rsidRDefault="00CF306F" w:rsidP="003A07BB">
            <w:r>
              <w:t>8.</w:t>
            </w:r>
          </w:p>
        </w:tc>
        <w:tc>
          <w:tcPr>
            <w:tcW w:w="534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CF659A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 xml:space="preserve">Professional Fees </w:t>
            </w:r>
          </w:p>
          <w:p w14:paraId="4079ACF2" w14:textId="77777777" w:rsidR="00CF306F" w:rsidRDefault="00CF306F" w:rsidP="003A07BB">
            <w:r>
              <w:t>(</w:t>
            </w:r>
            <w:proofErr w:type="gramStart"/>
            <w:r>
              <w:t>such</w:t>
            </w:r>
            <w:proofErr w:type="gramEnd"/>
            <w:r>
              <w:t xml:space="preserve"> as legal, accounting, consulting, etc.)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6EC9E40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0E7FCB0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579C93D9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277EEC71" w14:textId="77777777" w:rsidTr="00384013"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47ACF667" w14:textId="77777777" w:rsidR="00CF306F" w:rsidRDefault="00CF306F" w:rsidP="003A07BB">
            <w:r>
              <w:t>9.</w:t>
            </w:r>
          </w:p>
        </w:tc>
        <w:tc>
          <w:tcPr>
            <w:tcW w:w="534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75B711" w14:textId="77777777" w:rsidR="00CF306F" w:rsidRPr="00B77C95" w:rsidRDefault="00CF306F" w:rsidP="003A07BB">
            <w:pPr>
              <w:rPr>
                <w:b/>
              </w:rPr>
            </w:pPr>
            <w:r w:rsidRPr="00B77C95">
              <w:rPr>
                <w:b/>
                <w:color w:val="0066FF"/>
              </w:rPr>
              <w:t>Office Supplies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2BFCE55D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1FF7E0A0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03712AAD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402AE734" w14:textId="77777777" w:rsidTr="00384013"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4B416A5D" w14:textId="77777777" w:rsidR="00CF306F" w:rsidRDefault="00CF306F" w:rsidP="003A07BB">
            <w:r>
              <w:t>10.</w:t>
            </w:r>
          </w:p>
        </w:tc>
        <w:tc>
          <w:tcPr>
            <w:tcW w:w="534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9A5E48" w14:textId="77777777" w:rsidR="00CF306F" w:rsidRDefault="00CF306F" w:rsidP="003A07BB">
            <w:r w:rsidRPr="00B77C95">
              <w:rPr>
                <w:b/>
                <w:color w:val="0066FF"/>
              </w:rPr>
              <w:t>Equipment</w:t>
            </w:r>
            <w:r>
              <w:t xml:space="preserve"> (purchases and/or rental costs)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81FCA98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26AC0C4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315FB83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78A6C1FD" w14:textId="77777777" w:rsidTr="00384013">
        <w:tc>
          <w:tcPr>
            <w:tcW w:w="4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8F48BD5" w14:textId="77777777" w:rsidR="00CF306F" w:rsidRDefault="00CF306F" w:rsidP="003A07BB">
            <w:r>
              <w:t>11.</w:t>
            </w:r>
          </w:p>
        </w:tc>
        <w:tc>
          <w:tcPr>
            <w:tcW w:w="534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A55154" w14:textId="77777777" w:rsidR="00CF306F" w:rsidRPr="00B77C95" w:rsidRDefault="00CF306F" w:rsidP="003A07BB">
            <w:pPr>
              <w:rPr>
                <w:b/>
              </w:rPr>
            </w:pPr>
            <w:r w:rsidRPr="00B77C95">
              <w:rPr>
                <w:b/>
                <w:color w:val="0066FF"/>
              </w:rPr>
              <w:t>Equipment Repairs/Maintenance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</w:tcPr>
          <w:p w14:paraId="292DF363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62DED7B5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14:paraId="1A06242E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11F6F0F3" w14:textId="77777777" w:rsidTr="00384013">
        <w:tc>
          <w:tcPr>
            <w:tcW w:w="49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06CF97A" w14:textId="77777777" w:rsidR="00CF306F" w:rsidRDefault="00CF306F" w:rsidP="003A07BB">
            <w:r>
              <w:t>12.</w:t>
            </w:r>
          </w:p>
        </w:tc>
        <w:tc>
          <w:tcPr>
            <w:tcW w:w="534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FAB8CD1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 xml:space="preserve">Wages &amp; Salaries </w:t>
            </w:r>
          </w:p>
          <w:p w14:paraId="5346236A" w14:textId="77777777" w:rsidR="00CF306F" w:rsidRDefault="00CF306F" w:rsidP="003A07BB">
            <w:r>
              <w:t>(only gross wages/salaries paid to employees)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</w:tcPr>
          <w:p w14:paraId="44C96C2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7E46FB6A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14:paraId="04281D41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7F6761AC" w14:textId="77777777" w:rsidTr="00384013">
        <w:tc>
          <w:tcPr>
            <w:tcW w:w="49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98665CE" w14:textId="77777777" w:rsidR="00CF306F" w:rsidRDefault="00CF306F" w:rsidP="003A07BB">
            <w:r>
              <w:t>13.</w:t>
            </w:r>
          </w:p>
        </w:tc>
        <w:tc>
          <w:tcPr>
            <w:tcW w:w="534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3FC6D46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 xml:space="preserve">Payroll Taxes </w:t>
            </w:r>
          </w:p>
          <w:p w14:paraId="45F8DD50" w14:textId="77777777" w:rsidR="00CF306F" w:rsidRDefault="00CF306F" w:rsidP="003A07BB">
            <w:r>
              <w:t>(related to wages/salaries paid to employees)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</w:tcPr>
          <w:p w14:paraId="774F1974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30907DB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</w:tcPr>
          <w:p w14:paraId="323391A6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1AF18E" w14:textId="77777777" w:rsidR="00384013" w:rsidRDefault="00384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184"/>
        <w:gridCol w:w="1222"/>
        <w:gridCol w:w="1222"/>
        <w:gridCol w:w="1222"/>
      </w:tblGrid>
      <w:tr w:rsidR="00384013" w14:paraId="16AE01F7" w14:textId="77777777" w:rsidTr="00384013"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B1A7FA" w14:textId="77777777" w:rsidR="00384013" w:rsidRDefault="00384013" w:rsidP="003A07BB"/>
        </w:tc>
        <w:tc>
          <w:tcPr>
            <w:tcW w:w="5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862864" w14:textId="77777777" w:rsidR="00384013" w:rsidRPr="00B77C95" w:rsidRDefault="00384013" w:rsidP="003A07BB">
            <w:pPr>
              <w:rPr>
                <w:b/>
                <w:color w:val="0066FF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7C866DC" w14:textId="77777777" w:rsidR="00384013" w:rsidRPr="00384013" w:rsidRDefault="00384013" w:rsidP="00384013">
            <w:pPr>
              <w:jc w:val="center"/>
              <w:rPr>
                <w:b/>
              </w:rPr>
            </w:pPr>
            <w:r w:rsidRPr="00384013">
              <w:rPr>
                <w:b/>
              </w:rPr>
              <w:t>Month 1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E1EDA4B" w14:textId="77777777" w:rsidR="00384013" w:rsidRPr="00384013" w:rsidRDefault="00384013" w:rsidP="00384013">
            <w:pPr>
              <w:jc w:val="center"/>
              <w:rPr>
                <w:b/>
              </w:rPr>
            </w:pPr>
            <w:r w:rsidRPr="00384013">
              <w:rPr>
                <w:b/>
              </w:rPr>
              <w:t>Month 2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A936F4" w14:textId="77777777" w:rsidR="00384013" w:rsidRPr="00384013" w:rsidRDefault="00384013" w:rsidP="00384013">
            <w:pPr>
              <w:jc w:val="center"/>
              <w:rPr>
                <w:b/>
              </w:rPr>
            </w:pPr>
            <w:r w:rsidRPr="00384013">
              <w:rPr>
                <w:b/>
              </w:rPr>
              <w:t>Month 3</w:t>
            </w:r>
          </w:p>
        </w:tc>
      </w:tr>
      <w:tr w:rsidR="00CF306F" w14:paraId="618F7ED1" w14:textId="77777777" w:rsidTr="00384013">
        <w:tc>
          <w:tcPr>
            <w:tcW w:w="49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C8E139C" w14:textId="77777777" w:rsidR="00CF306F" w:rsidRDefault="00CF306F" w:rsidP="003A07BB">
            <w:r>
              <w:t>14.</w:t>
            </w:r>
          </w:p>
        </w:tc>
        <w:tc>
          <w:tcPr>
            <w:tcW w:w="534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19307F5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>Office Rent/Mortgage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</w:tcPr>
          <w:p w14:paraId="60A53C5C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3E098703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14:paraId="0E8D6605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5E2DEA79" w14:textId="77777777" w:rsidTr="00384013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5901102F" w14:textId="77777777" w:rsidR="00CF306F" w:rsidRDefault="00CF306F" w:rsidP="003A07BB">
            <w:r>
              <w:t>15.</w:t>
            </w:r>
          </w:p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18D6C95F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>Telephone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2F80361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7FA646BF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28F51B88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74BB3304" w14:textId="77777777" w:rsidTr="00B177F2">
        <w:tc>
          <w:tcPr>
            <w:tcW w:w="49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2891B65" w14:textId="77777777" w:rsidR="00CF306F" w:rsidRDefault="00CF306F" w:rsidP="003A07BB">
            <w:r>
              <w:t>16.</w:t>
            </w:r>
          </w:p>
        </w:tc>
        <w:tc>
          <w:tcPr>
            <w:tcW w:w="534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0ECB9B4" w14:textId="77777777" w:rsidR="00CF306F" w:rsidRPr="00B77C95" w:rsidRDefault="00CF306F" w:rsidP="003A07BB">
            <w:pPr>
              <w:rPr>
                <w:b/>
              </w:rPr>
            </w:pPr>
            <w:r w:rsidRPr="00B77C95">
              <w:rPr>
                <w:b/>
                <w:color w:val="0066FF"/>
              </w:rPr>
              <w:t>Utilities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4" w:space="0" w:color="auto"/>
            </w:tcBorders>
          </w:tcPr>
          <w:p w14:paraId="149CD0DC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F0550AD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</w:tcPr>
          <w:p w14:paraId="69F4F07F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5536" w14:paraId="3D20C378" w14:textId="77777777" w:rsidTr="00B177F2">
        <w:tc>
          <w:tcPr>
            <w:tcW w:w="58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11C76" w14:textId="77777777" w:rsidR="00245536" w:rsidRDefault="009327FD" w:rsidP="003A07BB">
            <w:r w:rsidRPr="009327FD">
              <w:rPr>
                <w:b/>
                <w:i/>
                <w:color w:val="FF0000"/>
                <w:u w:val="single"/>
              </w:rPr>
              <w:t>NOTE:</w:t>
            </w:r>
            <w:r w:rsidRPr="009327FD">
              <w:rPr>
                <w:b/>
                <w:i/>
                <w:color w:val="FF0000"/>
              </w:rPr>
              <w:t xml:space="preserve"> </w:t>
            </w:r>
            <w:r w:rsidR="00245536" w:rsidRPr="009327FD">
              <w:rPr>
                <w:b/>
                <w:i/>
              </w:rPr>
              <w:t>For places of business in the home:</w:t>
            </w:r>
            <w:r w:rsidR="00245536">
              <w:t xml:space="preserve"> We </w:t>
            </w:r>
            <w:r w:rsidR="00245536" w:rsidRPr="009327FD">
              <w:rPr>
                <w:b/>
              </w:rPr>
              <w:t>DO NOT</w:t>
            </w:r>
            <w:r w:rsidR="00245536">
              <w:t xml:space="preserve"> allow deductions </w:t>
            </w:r>
            <w:r w:rsidR="00245536" w:rsidRPr="009327FD">
              <w:rPr>
                <w:b/>
              </w:rPr>
              <w:t>14-16</w:t>
            </w:r>
            <w:r w:rsidR="00245536">
              <w:t xml:space="preserve"> for business spaces that are used for both personal and business use. These costs may only be deducted if the business space is used </w:t>
            </w:r>
            <w:r w:rsidR="00245536" w:rsidRPr="009327FD">
              <w:rPr>
                <w:b/>
                <w:i/>
              </w:rPr>
              <w:t>exclusively</w:t>
            </w:r>
            <w:r w:rsidR="00245536">
              <w:t xml:space="preserve"> and </w:t>
            </w:r>
            <w:r w:rsidR="00245536" w:rsidRPr="009327FD">
              <w:rPr>
                <w:b/>
                <w:i/>
              </w:rPr>
              <w:t>regularly</w:t>
            </w:r>
            <w:r w:rsidR="00245536">
              <w:t xml:space="preserve"> for business purposes.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thinDiagStripe" w:color="auto" w:fill="D9D9D9" w:themeFill="background1" w:themeFillShade="D9"/>
          </w:tcPr>
          <w:p w14:paraId="5BCDA605" w14:textId="77777777" w:rsidR="00245536" w:rsidRDefault="00245536" w:rsidP="003A07BB"/>
        </w:tc>
        <w:tc>
          <w:tcPr>
            <w:tcW w:w="1245" w:type="dxa"/>
            <w:tcBorders>
              <w:bottom w:val="single" w:sz="12" w:space="0" w:color="auto"/>
            </w:tcBorders>
            <w:shd w:val="thinDiagStripe" w:color="auto" w:fill="D9D9D9" w:themeFill="background1" w:themeFillShade="D9"/>
          </w:tcPr>
          <w:p w14:paraId="7B66EEC5" w14:textId="77777777" w:rsidR="00245536" w:rsidRDefault="00245536" w:rsidP="003A07BB"/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thinDiagStripe" w:color="auto" w:fill="D9D9D9" w:themeFill="background1" w:themeFillShade="D9"/>
          </w:tcPr>
          <w:p w14:paraId="36E2FD6B" w14:textId="77777777" w:rsidR="00245536" w:rsidRDefault="00245536" w:rsidP="003A07BB"/>
        </w:tc>
      </w:tr>
      <w:tr w:rsidR="00CF306F" w14:paraId="3CC1BFCB" w14:textId="77777777" w:rsidTr="00384013">
        <w:tc>
          <w:tcPr>
            <w:tcW w:w="49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CF7A504" w14:textId="77777777" w:rsidR="00CF306F" w:rsidRDefault="00CF306F" w:rsidP="003A07BB">
            <w:r>
              <w:t>17.</w:t>
            </w:r>
          </w:p>
        </w:tc>
        <w:tc>
          <w:tcPr>
            <w:tcW w:w="534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3825CCD" w14:textId="77777777" w:rsidR="00CF306F" w:rsidRPr="00B77C95" w:rsidRDefault="00CF306F" w:rsidP="003A07BB">
            <w:pPr>
              <w:rPr>
                <w:b/>
                <w:color w:val="0066FF"/>
              </w:rPr>
            </w:pPr>
            <w:r w:rsidRPr="00B77C95">
              <w:rPr>
                <w:b/>
                <w:color w:val="0066FF"/>
              </w:rPr>
              <w:t xml:space="preserve">Transportation Costs </w:t>
            </w:r>
          </w:p>
          <w:p w14:paraId="2B2EEFDA" w14:textId="77777777" w:rsidR="00CF306F" w:rsidRDefault="00CF306F" w:rsidP="003A07BB">
            <w:r>
              <w:t>(the larger amount of Option #1 or Option #2)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</w:tcPr>
          <w:p w14:paraId="42B44DB2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1A1574CA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</w:tcPr>
          <w:p w14:paraId="442E3C0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50196F8A" w14:textId="77777777" w:rsidTr="00384013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6FE7B41F" w14:textId="77777777" w:rsidR="00CF306F" w:rsidRDefault="00CF306F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26F60040" w14:textId="77777777" w:rsidR="00CF306F" w:rsidRPr="00B77C95" w:rsidRDefault="00CF306F" w:rsidP="003A07BB">
            <w:pPr>
              <w:rPr>
                <w:b/>
              </w:rPr>
            </w:pPr>
            <w:r w:rsidRPr="00B77C95">
              <w:rPr>
                <w:b/>
              </w:rPr>
              <w:t>a. Total Business Miles Driven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46745BCF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78F2F5C1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1BCAD9FD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386C9906" w14:textId="77777777" w:rsidTr="00384013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7AD8D68C" w14:textId="77777777" w:rsidR="00CF306F" w:rsidRDefault="00CF306F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6BABBBC2" w14:textId="77777777" w:rsidR="00CF306F" w:rsidRPr="00B77C95" w:rsidRDefault="00CF306F" w:rsidP="003A07BB">
            <w:pPr>
              <w:rPr>
                <w:b/>
              </w:rPr>
            </w:pPr>
            <w:r w:rsidRPr="00B77C95">
              <w:rPr>
                <w:b/>
              </w:rPr>
              <w:t xml:space="preserve">b. Total Miles Driven </w:t>
            </w:r>
          </w:p>
          <w:p w14:paraId="364EE7E8" w14:textId="77777777" w:rsidR="00CF306F" w:rsidRDefault="00CF306F" w:rsidP="003A07BB">
            <w:r>
              <w:t>(total miles driven for both personal and business use)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0C236E73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4650E9F9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292CD824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25D1A7AA" w14:textId="77777777" w:rsidTr="00B177F2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39373AA5" w14:textId="77777777" w:rsidR="00CF306F" w:rsidRDefault="00CF306F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16D1A004" w14:textId="77777777" w:rsidR="00CF306F" w:rsidRPr="00B77C95" w:rsidRDefault="00CF306F" w:rsidP="003A07BB">
            <w:pPr>
              <w:rPr>
                <w:b/>
              </w:rPr>
            </w:pPr>
            <w:r w:rsidRPr="00B77C95">
              <w:rPr>
                <w:b/>
              </w:rPr>
              <w:t xml:space="preserve">c. Percentage of Miles Driven for Business </w:t>
            </w:r>
          </w:p>
          <w:p w14:paraId="02F4654A" w14:textId="77777777" w:rsidR="00CF306F" w:rsidRDefault="00CF306F" w:rsidP="003A07BB">
            <w:r>
              <w:t>(divide the miles in line “a” by line “b”)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4" w:space="0" w:color="auto"/>
            </w:tcBorders>
          </w:tcPr>
          <w:p w14:paraId="74DE8552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17AD98E6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</w:tcPr>
          <w:p w14:paraId="79CF6E91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5536" w14:paraId="51896BA0" w14:textId="77777777" w:rsidTr="00B177F2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7719E950" w14:textId="77777777" w:rsidR="00245536" w:rsidRDefault="00245536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3818A9FC" w14:textId="77777777" w:rsidR="00245536" w:rsidRPr="00B77C95" w:rsidRDefault="009327FD" w:rsidP="003A07BB">
            <w:pPr>
              <w:rPr>
                <w:b/>
                <w:i/>
              </w:rPr>
            </w:pPr>
            <w:r w:rsidRPr="00B77C95">
              <w:rPr>
                <w:b/>
                <w:i/>
              </w:rPr>
              <w:t>Itemized Transportation Cost: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thinDiagStripe" w:color="auto" w:fill="auto"/>
          </w:tcPr>
          <w:p w14:paraId="253DEF35" w14:textId="77777777" w:rsidR="00245536" w:rsidRDefault="00245536" w:rsidP="003A07BB"/>
        </w:tc>
        <w:tc>
          <w:tcPr>
            <w:tcW w:w="1245" w:type="dxa"/>
            <w:shd w:val="thinDiagStripe" w:color="auto" w:fill="auto"/>
          </w:tcPr>
          <w:p w14:paraId="540E82BE" w14:textId="77777777" w:rsidR="00245536" w:rsidRDefault="00245536" w:rsidP="003A07BB"/>
        </w:tc>
        <w:tc>
          <w:tcPr>
            <w:tcW w:w="1245" w:type="dxa"/>
            <w:tcBorders>
              <w:right w:val="single" w:sz="12" w:space="0" w:color="auto"/>
            </w:tcBorders>
            <w:shd w:val="thinDiagStripe" w:color="auto" w:fill="auto"/>
          </w:tcPr>
          <w:p w14:paraId="4BBA9F98" w14:textId="77777777" w:rsidR="00245536" w:rsidRDefault="00245536" w:rsidP="003A07BB"/>
        </w:tc>
      </w:tr>
      <w:tr w:rsidR="00CF306F" w14:paraId="4284CD50" w14:textId="77777777" w:rsidTr="00384013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1FF2B810" w14:textId="77777777" w:rsidR="00CF306F" w:rsidRDefault="00CF306F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3D8BF69C" w14:textId="77777777" w:rsidR="00CF306F" w:rsidRDefault="00CF306F" w:rsidP="009327FD">
            <w:pPr>
              <w:pStyle w:val="ListParagraph"/>
              <w:numPr>
                <w:ilvl w:val="0"/>
                <w:numId w:val="3"/>
              </w:numPr>
            </w:pPr>
            <w:r>
              <w:t>Gasoline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3D808C5F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0796003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20930072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7A402F9F" w14:textId="77777777" w:rsidTr="00384013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7BC53CDE" w14:textId="77777777" w:rsidR="00CF306F" w:rsidRDefault="00CF306F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58BD0370" w14:textId="77777777" w:rsidR="00CF306F" w:rsidRDefault="00CF306F" w:rsidP="009327FD">
            <w:pPr>
              <w:pStyle w:val="ListParagraph"/>
              <w:numPr>
                <w:ilvl w:val="0"/>
                <w:numId w:val="3"/>
              </w:numPr>
            </w:pPr>
            <w:r>
              <w:t>Oil &amp; Fluids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639C404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5121AF9C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145ACB91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2E57BD86" w14:textId="77777777" w:rsidTr="00384013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0B6FDE93" w14:textId="77777777" w:rsidR="00CF306F" w:rsidRDefault="00CF306F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5DBA71F6" w14:textId="77777777" w:rsidR="00CF306F" w:rsidRDefault="00CF306F" w:rsidP="009327FD">
            <w:pPr>
              <w:pStyle w:val="ListParagraph"/>
              <w:numPr>
                <w:ilvl w:val="0"/>
                <w:numId w:val="3"/>
              </w:numPr>
            </w:pPr>
            <w:r>
              <w:t>Tires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54B2CBEC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6A46099A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1BEB563A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0361FBF1" w14:textId="77777777" w:rsidTr="00384013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770E77F9" w14:textId="77777777" w:rsidR="00CF306F" w:rsidRDefault="00CF306F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011D7170" w14:textId="77777777" w:rsidR="00CF306F" w:rsidRDefault="00CF306F" w:rsidP="009327FD">
            <w:pPr>
              <w:pStyle w:val="ListParagraph"/>
              <w:numPr>
                <w:ilvl w:val="0"/>
                <w:numId w:val="3"/>
              </w:numPr>
            </w:pPr>
            <w:r>
              <w:t>Maintenance and Repairs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6195916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41F813B5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6518CC49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00B173B8" w14:textId="77777777" w:rsidTr="00384013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610B03D9" w14:textId="77777777" w:rsidR="00CF306F" w:rsidRDefault="00CF306F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7E9F779E" w14:textId="77777777" w:rsidR="00CF306F" w:rsidRDefault="00CF306F" w:rsidP="009327FD">
            <w:pPr>
              <w:pStyle w:val="ListParagraph"/>
              <w:numPr>
                <w:ilvl w:val="0"/>
                <w:numId w:val="3"/>
              </w:numPr>
            </w:pPr>
            <w:r>
              <w:t>Vehicle Insurance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46BCD5CB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5562AE14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45BD0D3B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7932BEB8" w14:textId="77777777" w:rsidTr="00384013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32B100CF" w14:textId="77777777" w:rsidR="00CF306F" w:rsidRDefault="00CF306F" w:rsidP="003A07BB"/>
        </w:tc>
        <w:tc>
          <w:tcPr>
            <w:tcW w:w="5346" w:type="dxa"/>
            <w:tcBorders>
              <w:left w:val="nil"/>
              <w:right w:val="single" w:sz="12" w:space="0" w:color="auto"/>
            </w:tcBorders>
          </w:tcPr>
          <w:p w14:paraId="4B78CA0F" w14:textId="77777777" w:rsidR="00CF306F" w:rsidRDefault="00CF306F" w:rsidP="009327FD">
            <w:pPr>
              <w:pStyle w:val="ListParagraph"/>
              <w:numPr>
                <w:ilvl w:val="0"/>
                <w:numId w:val="3"/>
              </w:numPr>
            </w:pPr>
            <w:r>
              <w:t>License and Registration Fees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73EC8404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</w:tcPr>
          <w:p w14:paraId="53917873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right w:val="single" w:sz="12" w:space="0" w:color="auto"/>
            </w:tcBorders>
          </w:tcPr>
          <w:p w14:paraId="0EC6BC4E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7B7169D0" w14:textId="77777777" w:rsidTr="00B177F2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2ACB9680" w14:textId="77777777" w:rsidR="00CF306F" w:rsidRDefault="00CF306F" w:rsidP="003A07BB"/>
        </w:tc>
        <w:tc>
          <w:tcPr>
            <w:tcW w:w="534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F597780" w14:textId="77777777" w:rsidR="00CF306F" w:rsidRDefault="00CF306F" w:rsidP="003A07BB">
            <w:r w:rsidRPr="00B77C95">
              <w:rPr>
                <w:b/>
              </w:rPr>
              <w:t>d. Total Itemized Transportation Costs</w:t>
            </w:r>
            <w:r>
              <w:t xml:space="preserve"> (sum of lines i-vi)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4" w:space="0" w:color="auto"/>
            </w:tcBorders>
          </w:tcPr>
          <w:p w14:paraId="064A62E3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EC05BD4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</w:tcPr>
          <w:p w14:paraId="648FCB26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5536" w14:paraId="1CAEC9A7" w14:textId="77777777" w:rsidTr="00B177F2">
        <w:trPr>
          <w:trHeight w:val="242"/>
        </w:trPr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48F537D0" w14:textId="77777777" w:rsidR="00245536" w:rsidRDefault="00245536" w:rsidP="003A07BB"/>
        </w:tc>
        <w:tc>
          <w:tcPr>
            <w:tcW w:w="5346" w:type="dxa"/>
            <w:tcBorders>
              <w:left w:val="nil"/>
              <w:bottom w:val="nil"/>
              <w:right w:val="single" w:sz="12" w:space="0" w:color="auto"/>
            </w:tcBorders>
          </w:tcPr>
          <w:p w14:paraId="026B0C18" w14:textId="77777777" w:rsidR="009327FD" w:rsidRPr="00B77C95" w:rsidRDefault="009327FD" w:rsidP="003A07BB">
            <w:pPr>
              <w:rPr>
                <w:b/>
                <w:u w:val="single"/>
              </w:rPr>
            </w:pPr>
            <w:r w:rsidRPr="00B77C95">
              <w:rPr>
                <w:b/>
                <w:u w:val="single"/>
              </w:rPr>
              <w:t>Option #1:</w:t>
            </w:r>
          </w:p>
        </w:tc>
        <w:tc>
          <w:tcPr>
            <w:tcW w:w="1245" w:type="dxa"/>
            <w:tcBorders>
              <w:left w:val="single" w:sz="12" w:space="0" w:color="auto"/>
              <w:bottom w:val="nil"/>
            </w:tcBorders>
            <w:shd w:val="thinDiagStripe" w:color="auto" w:fill="auto"/>
          </w:tcPr>
          <w:p w14:paraId="5FBBACEA" w14:textId="77777777" w:rsidR="00245536" w:rsidRDefault="00245536" w:rsidP="003A07BB"/>
        </w:tc>
        <w:tc>
          <w:tcPr>
            <w:tcW w:w="1245" w:type="dxa"/>
            <w:tcBorders>
              <w:bottom w:val="nil"/>
            </w:tcBorders>
            <w:shd w:val="thinDiagStripe" w:color="auto" w:fill="auto"/>
          </w:tcPr>
          <w:p w14:paraId="3DE56FB1" w14:textId="77777777" w:rsidR="00245536" w:rsidRDefault="00245536" w:rsidP="003A07BB"/>
        </w:tc>
        <w:tc>
          <w:tcPr>
            <w:tcW w:w="1245" w:type="dxa"/>
            <w:tcBorders>
              <w:bottom w:val="nil"/>
              <w:right w:val="single" w:sz="12" w:space="0" w:color="auto"/>
            </w:tcBorders>
            <w:shd w:val="thinDiagStripe" w:color="auto" w:fill="auto"/>
          </w:tcPr>
          <w:p w14:paraId="25FAAC40" w14:textId="77777777" w:rsidR="00245536" w:rsidRDefault="00245536" w:rsidP="003A07BB"/>
        </w:tc>
      </w:tr>
      <w:tr w:rsidR="00CF306F" w14:paraId="312C962D" w14:textId="77777777" w:rsidTr="00B177F2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787ABA32" w14:textId="77777777" w:rsidR="00CF306F" w:rsidRDefault="00CF306F" w:rsidP="003A07BB"/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74608A7" w14:textId="11EFF35A" w:rsidR="00CF306F" w:rsidRDefault="00CF306F" w:rsidP="00A41597">
            <w:r>
              <w:t>Multiply line “a” by the current IRS Standard Rate for business miles driven</w:t>
            </w:r>
            <w:r w:rsidR="00383FDB">
              <w:t xml:space="preserve"> (.</w:t>
            </w:r>
            <w:r w:rsidR="00291B1F">
              <w:t>655</w:t>
            </w:r>
            <w:r w:rsidR="00A41597">
              <w:t>/mile effective Jan. 1, 20</w:t>
            </w:r>
            <w:r w:rsidR="00291B1F">
              <w:t>23</w:t>
            </w:r>
            <w:r w:rsidR="00383FDB">
              <w:t>)</w:t>
            </w:r>
          </w:p>
        </w:tc>
        <w:tc>
          <w:tcPr>
            <w:tcW w:w="1245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4C6A523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14:paraId="03BA31F2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91AB8B4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5536" w14:paraId="24358559" w14:textId="77777777" w:rsidTr="00B177F2">
        <w:tc>
          <w:tcPr>
            <w:tcW w:w="495" w:type="dxa"/>
            <w:tcBorders>
              <w:left w:val="single" w:sz="12" w:space="0" w:color="auto"/>
              <w:right w:val="nil"/>
            </w:tcBorders>
          </w:tcPr>
          <w:p w14:paraId="168A0C73" w14:textId="77777777" w:rsidR="00245536" w:rsidRDefault="00245536" w:rsidP="003A07BB"/>
        </w:tc>
        <w:tc>
          <w:tcPr>
            <w:tcW w:w="5346" w:type="dxa"/>
            <w:tcBorders>
              <w:left w:val="nil"/>
              <w:bottom w:val="nil"/>
              <w:right w:val="single" w:sz="12" w:space="0" w:color="auto"/>
            </w:tcBorders>
          </w:tcPr>
          <w:p w14:paraId="490C51EC" w14:textId="77777777" w:rsidR="00245536" w:rsidRPr="00B77C95" w:rsidRDefault="009327FD" w:rsidP="003A07BB">
            <w:pPr>
              <w:rPr>
                <w:b/>
                <w:u w:val="single"/>
              </w:rPr>
            </w:pPr>
            <w:r w:rsidRPr="00B77C95">
              <w:rPr>
                <w:b/>
                <w:u w:val="single"/>
              </w:rPr>
              <w:t>Option #2:</w:t>
            </w:r>
          </w:p>
        </w:tc>
        <w:tc>
          <w:tcPr>
            <w:tcW w:w="1245" w:type="dxa"/>
            <w:tcBorders>
              <w:left w:val="single" w:sz="12" w:space="0" w:color="auto"/>
              <w:bottom w:val="nil"/>
            </w:tcBorders>
            <w:shd w:val="thinDiagStripe" w:color="auto" w:fill="auto"/>
          </w:tcPr>
          <w:p w14:paraId="78AFA2C6" w14:textId="77777777" w:rsidR="00245536" w:rsidRDefault="00245536" w:rsidP="003A07BB"/>
        </w:tc>
        <w:tc>
          <w:tcPr>
            <w:tcW w:w="1245" w:type="dxa"/>
            <w:tcBorders>
              <w:bottom w:val="nil"/>
            </w:tcBorders>
            <w:shd w:val="thinDiagStripe" w:color="auto" w:fill="auto"/>
          </w:tcPr>
          <w:p w14:paraId="0504702F" w14:textId="77777777" w:rsidR="00245536" w:rsidRDefault="00245536" w:rsidP="003A07BB"/>
        </w:tc>
        <w:tc>
          <w:tcPr>
            <w:tcW w:w="1245" w:type="dxa"/>
            <w:tcBorders>
              <w:bottom w:val="nil"/>
              <w:right w:val="single" w:sz="12" w:space="0" w:color="auto"/>
            </w:tcBorders>
            <w:shd w:val="thinDiagStripe" w:color="auto" w:fill="auto"/>
          </w:tcPr>
          <w:p w14:paraId="16505E12" w14:textId="77777777" w:rsidR="00245536" w:rsidRDefault="00245536" w:rsidP="003A07BB"/>
        </w:tc>
      </w:tr>
      <w:tr w:rsidR="00CF306F" w14:paraId="5C65F31A" w14:textId="77777777" w:rsidTr="00B177F2">
        <w:tc>
          <w:tcPr>
            <w:tcW w:w="49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44972A3" w14:textId="77777777" w:rsidR="00CF306F" w:rsidRDefault="00CF306F" w:rsidP="003A07BB"/>
        </w:tc>
        <w:tc>
          <w:tcPr>
            <w:tcW w:w="5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BF9FC0" w14:textId="77777777" w:rsidR="00CF306F" w:rsidRDefault="00CF306F" w:rsidP="003A07BB">
            <w:r>
              <w:t>Multiply line “d” by the percentage of business miles driven in line “c”</w:t>
            </w:r>
          </w:p>
        </w:tc>
        <w:tc>
          <w:tcPr>
            <w:tcW w:w="124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26035A2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</w:tcPr>
          <w:p w14:paraId="4FF65A20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8EC4D80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06F" w14:paraId="3FAC3C65" w14:textId="77777777" w:rsidTr="00B177F2"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E2C10D9" w14:textId="77777777" w:rsidR="00CF306F" w:rsidRDefault="00CF306F" w:rsidP="003A07BB">
            <w:r>
              <w:t>18.</w:t>
            </w:r>
          </w:p>
        </w:tc>
        <w:tc>
          <w:tcPr>
            <w:tcW w:w="5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8F3DF6" w14:textId="77777777" w:rsidR="00CF306F" w:rsidRDefault="00CF306F" w:rsidP="003A07BB">
            <w:r w:rsidRPr="00B77C95">
              <w:rPr>
                <w:b/>
                <w:color w:val="0066FF"/>
              </w:rPr>
              <w:t>Total Expenses</w:t>
            </w:r>
            <w:r w:rsidRPr="00B77C95">
              <w:rPr>
                <w:color w:val="0066FF"/>
              </w:rPr>
              <w:t xml:space="preserve"> </w:t>
            </w:r>
            <w:r>
              <w:t>(sum of lines 4-17)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48B3C7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</w:tcPr>
          <w:p w14:paraId="2D258F9E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36E54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C95" w14:paraId="38492FA5" w14:textId="77777777" w:rsidTr="00B177F2">
        <w:tc>
          <w:tcPr>
            <w:tcW w:w="5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D95CB27" w14:textId="77777777" w:rsidR="00B77C95" w:rsidRPr="00B77C95" w:rsidRDefault="00B77C95" w:rsidP="00B77C95">
            <w:pPr>
              <w:jc w:val="center"/>
              <w:rPr>
                <w:b/>
              </w:rPr>
            </w:pPr>
            <w:r w:rsidRPr="00B77C95">
              <w:rPr>
                <w:b/>
              </w:rPr>
              <w:t>NET PROFIT: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thinDiagStripe" w:color="auto" w:fill="D9D9D9" w:themeFill="background1" w:themeFillShade="D9"/>
          </w:tcPr>
          <w:p w14:paraId="069F768E" w14:textId="77777777" w:rsidR="00B77C95" w:rsidRDefault="00B77C95" w:rsidP="003A07BB"/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thinDiagStripe" w:color="auto" w:fill="D9D9D9" w:themeFill="background1" w:themeFillShade="D9"/>
          </w:tcPr>
          <w:p w14:paraId="2E93E1D4" w14:textId="77777777" w:rsidR="00B77C95" w:rsidRDefault="00B77C95" w:rsidP="003A07BB"/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auto" w:fill="D9D9D9" w:themeFill="background1" w:themeFillShade="D9"/>
          </w:tcPr>
          <w:p w14:paraId="7A4B5D5A" w14:textId="77777777" w:rsidR="00B77C95" w:rsidRDefault="00B77C95" w:rsidP="003A07BB"/>
        </w:tc>
      </w:tr>
      <w:tr w:rsidR="00CF306F" w14:paraId="11FD53A6" w14:textId="77777777" w:rsidTr="00CF306F">
        <w:tc>
          <w:tcPr>
            <w:tcW w:w="49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6AB5A0C9" w14:textId="77777777" w:rsidR="00CF306F" w:rsidRDefault="00CF306F" w:rsidP="003A07BB">
            <w:r>
              <w:t>19.</w:t>
            </w:r>
          </w:p>
        </w:tc>
        <w:tc>
          <w:tcPr>
            <w:tcW w:w="534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4E622AC" w14:textId="77777777" w:rsidR="00CF306F" w:rsidRDefault="00CF306F" w:rsidP="003A07BB">
            <w:r w:rsidRPr="00B77C95">
              <w:rPr>
                <w:b/>
                <w:color w:val="0066FF"/>
              </w:rPr>
              <w:t>Total Net Profit</w:t>
            </w:r>
            <w:r w:rsidRPr="00B77C95">
              <w:rPr>
                <w:color w:val="0066FF"/>
              </w:rPr>
              <w:t xml:space="preserve"> </w:t>
            </w:r>
            <w:r>
              <w:t>(difference of line 3 less line 18)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4" w:space="0" w:color="auto"/>
            </w:tcBorders>
          </w:tcPr>
          <w:p w14:paraId="1BCD10A8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</w:tcPr>
          <w:p w14:paraId="2504AD49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8A276" w14:textId="77777777" w:rsidR="00CF306F" w:rsidRDefault="00CF306F" w:rsidP="00923A2B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5536" w14:paraId="2E82DCE0" w14:textId="77777777" w:rsidTr="00CF306F">
        <w:tc>
          <w:tcPr>
            <w:tcW w:w="49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E7EC56C" w14:textId="77777777" w:rsidR="00245536" w:rsidRDefault="00245536" w:rsidP="003A07BB"/>
        </w:tc>
        <w:tc>
          <w:tcPr>
            <w:tcW w:w="534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06889F7" w14:textId="77777777" w:rsidR="00245536" w:rsidRDefault="009327FD" w:rsidP="003A07BB">
            <w:r w:rsidRPr="00B77C95">
              <w:rPr>
                <w:b/>
                <w:i/>
                <w:color w:val="FF0000"/>
              </w:rPr>
              <w:t>NOTE:</w:t>
            </w:r>
            <w:r w:rsidRPr="00B77C95">
              <w:rPr>
                <w:color w:val="FF0000"/>
              </w:rPr>
              <w:t xml:space="preserve"> </w:t>
            </w:r>
            <w:r>
              <w:t>Net losses are not an allowable expense. If a loss occurred during any of the months listed, then that month’s loss will be counted as ZERO income for that month.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shd w:val="thinDiagStripe" w:color="auto" w:fill="auto"/>
          </w:tcPr>
          <w:p w14:paraId="65819861" w14:textId="77777777" w:rsidR="00245536" w:rsidRDefault="00245536" w:rsidP="003A07BB"/>
        </w:tc>
        <w:tc>
          <w:tcPr>
            <w:tcW w:w="1245" w:type="dxa"/>
            <w:tcBorders>
              <w:bottom w:val="single" w:sz="12" w:space="0" w:color="auto"/>
            </w:tcBorders>
            <w:shd w:val="thinDiagStripe" w:color="auto" w:fill="auto"/>
          </w:tcPr>
          <w:p w14:paraId="37BF9E4D" w14:textId="77777777" w:rsidR="00245536" w:rsidRDefault="00245536" w:rsidP="003A07BB"/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shd w:val="thinDiagStripe" w:color="auto" w:fill="auto"/>
          </w:tcPr>
          <w:p w14:paraId="4D28BA60" w14:textId="77777777" w:rsidR="00245536" w:rsidRDefault="00245536" w:rsidP="003A07BB"/>
        </w:tc>
      </w:tr>
    </w:tbl>
    <w:p w14:paraId="6D605BB5" w14:textId="77777777" w:rsidR="009327FD" w:rsidRDefault="009327F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41"/>
        <w:gridCol w:w="1245"/>
      </w:tblGrid>
      <w:tr w:rsidR="009327FD" w14:paraId="796F7394" w14:textId="77777777" w:rsidTr="00384013">
        <w:tc>
          <w:tcPr>
            <w:tcW w:w="5841" w:type="dxa"/>
          </w:tcPr>
          <w:p w14:paraId="24AB22E5" w14:textId="77777777" w:rsidR="009327FD" w:rsidRDefault="009327FD" w:rsidP="003A07BB">
            <w:r w:rsidRPr="00B77C95">
              <w:rPr>
                <w:b/>
                <w:color w:val="0066FF"/>
              </w:rPr>
              <w:t>Total Self Employment Income</w:t>
            </w:r>
            <w:r w:rsidRPr="00B77C95">
              <w:rPr>
                <w:color w:val="0066FF"/>
              </w:rPr>
              <w:t xml:space="preserve"> </w:t>
            </w:r>
            <w:r>
              <w:t>(sum of line 19, Months 1-3)</w:t>
            </w:r>
          </w:p>
        </w:tc>
        <w:tc>
          <w:tcPr>
            <w:tcW w:w="1245" w:type="dxa"/>
          </w:tcPr>
          <w:p w14:paraId="546673A5" w14:textId="77777777" w:rsidR="009327FD" w:rsidRDefault="00CF306F" w:rsidP="00CF306F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43B1F185" w14:textId="77777777" w:rsidR="009327FD" w:rsidRDefault="009327FD"/>
    <w:p w14:paraId="1C8B65CB" w14:textId="77777777" w:rsidR="00D56E7E" w:rsidRDefault="00D56E7E" w:rsidP="003A07BB">
      <w:pPr>
        <w:spacing w:after="0" w:line="240" w:lineRule="auto"/>
      </w:pPr>
      <w:r>
        <w:t xml:space="preserve">I ______________________________________, certify that on ______________, I have reviewed and </w:t>
      </w:r>
    </w:p>
    <w:p w14:paraId="2ACCD47F" w14:textId="77777777" w:rsidR="00D56E7E" w:rsidRDefault="00B77C95" w:rsidP="00B77C95">
      <w:pPr>
        <w:tabs>
          <w:tab w:val="center" w:pos="2160"/>
          <w:tab w:val="center" w:pos="6480"/>
        </w:tabs>
        <w:spacing w:after="0" w:line="240" w:lineRule="auto"/>
      </w:pPr>
      <w:r>
        <w:tab/>
      </w:r>
      <w:r w:rsidRPr="00B77C95">
        <w:rPr>
          <w:sz w:val="14"/>
        </w:rPr>
        <w:t>(Agency Representative)</w:t>
      </w:r>
      <w:r w:rsidRPr="00B77C95">
        <w:rPr>
          <w:sz w:val="14"/>
        </w:rPr>
        <w:tab/>
        <w:t>(Date)</w:t>
      </w:r>
    </w:p>
    <w:p w14:paraId="0F00C503" w14:textId="77777777" w:rsidR="00614A84" w:rsidRDefault="00D56E7E" w:rsidP="003A07BB">
      <w:pPr>
        <w:spacing w:after="0" w:line="240" w:lineRule="auto"/>
      </w:pPr>
      <w:r>
        <w:t>verified the receipts used to calculate the allowable expenses listed above.</w:t>
      </w:r>
    </w:p>
    <w:sectPr w:rsidR="0061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3A53"/>
    <w:multiLevelType w:val="hybridMultilevel"/>
    <w:tmpl w:val="F9549148"/>
    <w:lvl w:ilvl="0" w:tplc="BFA4A8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11147"/>
    <w:multiLevelType w:val="hybridMultilevel"/>
    <w:tmpl w:val="268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C1B6D"/>
    <w:multiLevelType w:val="hybridMultilevel"/>
    <w:tmpl w:val="4A36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055886">
    <w:abstractNumId w:val="1"/>
  </w:num>
  <w:num w:numId="2" w16cid:durableId="17778206">
    <w:abstractNumId w:val="2"/>
  </w:num>
  <w:num w:numId="3" w16cid:durableId="164234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B"/>
    <w:rsid w:val="00245536"/>
    <w:rsid w:val="00291B1F"/>
    <w:rsid w:val="00375A40"/>
    <w:rsid w:val="00383FDB"/>
    <w:rsid w:val="00384013"/>
    <w:rsid w:val="003A07BB"/>
    <w:rsid w:val="009327FD"/>
    <w:rsid w:val="00A41597"/>
    <w:rsid w:val="00B177F2"/>
    <w:rsid w:val="00B77C95"/>
    <w:rsid w:val="00C338A7"/>
    <w:rsid w:val="00CF306F"/>
    <w:rsid w:val="00D56E7E"/>
    <w:rsid w:val="00DE17EA"/>
    <w:rsid w:val="00EE3A3D"/>
    <w:rsid w:val="00F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B046"/>
  <w15:docId w15:val="{03E882CA-98FC-4E98-8592-F9E931D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Stephenie Arnold</dc:creator>
  <cp:lastModifiedBy>Stephenie Arnold</cp:lastModifiedBy>
  <cp:revision>3</cp:revision>
  <dcterms:created xsi:type="dcterms:W3CDTF">2023-03-01T15:56:00Z</dcterms:created>
  <dcterms:modified xsi:type="dcterms:W3CDTF">2023-03-01T15:57:00Z</dcterms:modified>
</cp:coreProperties>
</file>